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04" w:rsidRPr="00036212" w:rsidRDefault="00036212" w:rsidP="00002535">
      <w:pPr>
        <w:spacing w:line="240" w:lineRule="auto"/>
        <w:contextualSpacing/>
        <w:jc w:val="center"/>
        <w:rPr>
          <w:rFonts w:cstheme="minorHAnsi"/>
          <w:b/>
          <w:color w:val="000000" w:themeColor="text1"/>
        </w:rPr>
      </w:pPr>
      <w:r w:rsidRPr="00036212">
        <w:rPr>
          <w:rFonts w:cstheme="minorHAnsi"/>
          <w:b/>
          <w:color w:val="000000" w:themeColor="text1"/>
        </w:rPr>
        <w:t>Why Invest in Edinburgh?</w:t>
      </w:r>
    </w:p>
    <w:p w:rsidR="00B1657C" w:rsidRPr="00036212" w:rsidRDefault="00B1657C" w:rsidP="00002535">
      <w:pPr>
        <w:spacing w:line="240" w:lineRule="auto"/>
        <w:contextualSpacing/>
        <w:jc w:val="center"/>
        <w:rPr>
          <w:rFonts w:cstheme="minorHAnsi"/>
          <w:b/>
          <w:color w:val="000000" w:themeColor="text1"/>
        </w:rPr>
      </w:pPr>
    </w:p>
    <w:p w:rsidR="00B1657C" w:rsidRPr="00036212" w:rsidRDefault="00B1657C" w:rsidP="00002535">
      <w:pPr>
        <w:spacing w:line="240" w:lineRule="auto"/>
        <w:contextualSpacing/>
        <w:jc w:val="both"/>
        <w:rPr>
          <w:rFonts w:cstheme="minorHAnsi"/>
          <w:color w:val="000000" w:themeColor="text1"/>
        </w:rPr>
      </w:pPr>
      <w:r w:rsidRPr="007D5796">
        <w:rPr>
          <w:rFonts w:cstheme="minorHAnsi"/>
          <w:color w:val="000000" w:themeColor="text1"/>
        </w:rPr>
        <w:t xml:space="preserve">Edinburgh was recently named in the top 3 European Cities in which to invest, according to property experts. </w:t>
      </w:r>
      <w:r w:rsidR="007D5796">
        <w:rPr>
          <w:rFonts w:cstheme="minorHAnsi"/>
          <w:color w:val="000000" w:themeColor="text1"/>
        </w:rPr>
        <w:t xml:space="preserve"> </w:t>
      </w:r>
      <w:r w:rsidRPr="00036212">
        <w:rPr>
          <w:rFonts w:cstheme="minorHAnsi"/>
          <w:color w:val="000000" w:themeColor="text1"/>
        </w:rPr>
        <w:t>While London’s property market overheats due to a lack of supply,</w:t>
      </w:r>
      <w:r w:rsidRPr="00036212">
        <w:rPr>
          <w:rFonts w:cstheme="minorHAnsi"/>
          <w:b/>
          <w:color w:val="000000" w:themeColor="text1"/>
        </w:rPr>
        <w:t xml:space="preserve"> </w:t>
      </w:r>
      <w:r w:rsidRPr="00036212">
        <w:rPr>
          <w:rFonts w:cstheme="minorHAnsi"/>
          <w:color w:val="000000" w:themeColor="text1"/>
        </w:rPr>
        <w:t>and there is rapid re-pricing in recovering markets, such as Spain, investors are looking to mid-size European cities for value.  Analysis from property consultancy CBRE has shown that Edinburgh features in a list of European cities where investors can capitalise on growing employment, a stable economy and established office markets.</w:t>
      </w:r>
    </w:p>
    <w:p w:rsidR="00002535" w:rsidRPr="00036212" w:rsidRDefault="00002535" w:rsidP="00002535">
      <w:pPr>
        <w:spacing w:line="240" w:lineRule="auto"/>
        <w:contextualSpacing/>
        <w:jc w:val="both"/>
        <w:rPr>
          <w:rFonts w:cstheme="minorHAnsi"/>
          <w:b/>
          <w:color w:val="000000" w:themeColor="text1"/>
        </w:rPr>
      </w:pPr>
    </w:p>
    <w:p w:rsidR="00B1657C" w:rsidRPr="00036212" w:rsidRDefault="00B1657C" w:rsidP="00002535">
      <w:pPr>
        <w:spacing w:line="240" w:lineRule="auto"/>
        <w:contextualSpacing/>
        <w:jc w:val="both"/>
        <w:rPr>
          <w:rFonts w:cstheme="minorHAnsi"/>
          <w:b/>
          <w:color w:val="000000" w:themeColor="text1"/>
        </w:rPr>
      </w:pPr>
      <w:r w:rsidRPr="00036212">
        <w:rPr>
          <w:rFonts w:cstheme="minorHAnsi"/>
          <w:b/>
          <w:color w:val="000000" w:themeColor="text1"/>
        </w:rPr>
        <w:t>Why Invest in Edinburgh?</w:t>
      </w:r>
    </w:p>
    <w:p w:rsidR="00002535" w:rsidRPr="00036212" w:rsidRDefault="00002535" w:rsidP="00002535">
      <w:pPr>
        <w:spacing w:line="240" w:lineRule="auto"/>
        <w:contextualSpacing/>
        <w:jc w:val="both"/>
        <w:rPr>
          <w:rFonts w:cstheme="minorHAnsi"/>
          <w:b/>
          <w:color w:val="000000" w:themeColor="text1"/>
        </w:rPr>
      </w:pPr>
    </w:p>
    <w:p w:rsidR="00B1657C" w:rsidRPr="00036212" w:rsidRDefault="00D27394" w:rsidP="00002535">
      <w:pPr>
        <w:spacing w:after="240" w:line="240" w:lineRule="auto"/>
        <w:contextualSpacing/>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 xml:space="preserve">Edinburgh is one of the fastest growing and most productive cities in the UK. It's highly skilled workforce and competitive costs and an unrivalled quality of life make the city very popular with international investors. </w:t>
      </w:r>
    </w:p>
    <w:p w:rsidR="00002535" w:rsidRPr="00036212" w:rsidRDefault="00D27394" w:rsidP="00036212">
      <w:pPr>
        <w:pStyle w:val="ListParagraph"/>
        <w:spacing w:after="0" w:line="240" w:lineRule="auto"/>
        <w:ind w:left="0"/>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It's UK’s most educated city. Over 50% of the workforce hold a university degree. UK average is 28.5%</w:t>
      </w:r>
    </w:p>
    <w:p w:rsidR="00002535" w:rsidRPr="00036212" w:rsidRDefault="00002535" w:rsidP="00036212">
      <w:pPr>
        <w:pStyle w:val="ListParagraph"/>
        <w:spacing w:after="0" w:line="240" w:lineRule="auto"/>
        <w:ind w:left="0"/>
        <w:jc w:val="both"/>
        <w:textAlignment w:val="baseline"/>
        <w:rPr>
          <w:rFonts w:eastAsia="Times New Roman" w:cstheme="minorHAnsi"/>
          <w:color w:val="000000" w:themeColor="text1"/>
          <w:lang w:eastAsia="en-GB"/>
        </w:rPr>
      </w:pPr>
    </w:p>
    <w:p w:rsidR="00D27394" w:rsidRPr="00036212" w:rsidRDefault="00D27394" w:rsidP="00036212">
      <w:pPr>
        <w:pStyle w:val="ListParagraph"/>
        <w:spacing w:after="0" w:line="240" w:lineRule="auto"/>
        <w:ind w:left="0"/>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The city has the second highest Gross Value Added (GVA) per resident (behind London) of all major UK cities. The average is</w:t>
      </w:r>
      <w:r w:rsidR="00002535" w:rsidRPr="00036212">
        <w:rPr>
          <w:rFonts w:eastAsia="Times New Roman" w:cstheme="minorHAnsi"/>
          <w:color w:val="000000" w:themeColor="text1"/>
          <w:lang w:eastAsia="en-GB"/>
        </w:rPr>
        <w:t xml:space="preserve"> £34,178 per Edinburgh resident</w:t>
      </w:r>
    </w:p>
    <w:p w:rsidR="00002535" w:rsidRPr="00036212" w:rsidRDefault="00002535" w:rsidP="00036212">
      <w:pPr>
        <w:pStyle w:val="ListParagraph"/>
        <w:spacing w:after="0" w:line="240" w:lineRule="auto"/>
        <w:ind w:left="0"/>
        <w:jc w:val="both"/>
        <w:textAlignment w:val="baseline"/>
        <w:rPr>
          <w:rFonts w:eastAsia="Times New Roman" w:cstheme="minorHAnsi"/>
          <w:color w:val="000000" w:themeColor="text1"/>
          <w:lang w:eastAsia="en-GB"/>
        </w:rPr>
      </w:pPr>
    </w:p>
    <w:p w:rsidR="00D27394" w:rsidRPr="00036212" w:rsidRDefault="00D27394" w:rsidP="00036212">
      <w:pPr>
        <w:spacing w:after="0" w:line="240" w:lineRule="auto"/>
        <w:contextualSpacing/>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There's a population of over 1.5 million people living w</w:t>
      </w:r>
      <w:r w:rsidR="00002535" w:rsidRPr="00036212">
        <w:rPr>
          <w:rFonts w:eastAsia="Times New Roman" w:cstheme="minorHAnsi"/>
          <w:color w:val="000000" w:themeColor="text1"/>
          <w:lang w:eastAsia="en-GB"/>
        </w:rPr>
        <w:t>ithin the Edinburgh city region</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1E177D" w:rsidRPr="00036212" w:rsidRDefault="00D27394" w:rsidP="00036212">
      <w:pPr>
        <w:spacing w:after="0" w:line="240" w:lineRule="auto"/>
        <w:contextualSpacing/>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It's a leading tourist </w:t>
      </w:r>
      <w:r w:rsidRPr="00036212">
        <w:rPr>
          <w:rFonts w:eastAsia="Times New Roman" w:cstheme="minorHAnsi"/>
          <w:color w:val="000000" w:themeColor="text1"/>
          <w:bdr w:val="none" w:sz="0" w:space="0" w:color="auto" w:frame="1"/>
          <w:lang w:eastAsia="en-GB"/>
        </w:rPr>
        <w:t>destination </w:t>
      </w:r>
      <w:r w:rsidRPr="00036212">
        <w:rPr>
          <w:rFonts w:eastAsia="Times New Roman" w:cstheme="minorHAnsi"/>
          <w:color w:val="000000" w:themeColor="text1"/>
          <w:lang w:eastAsia="en-GB"/>
        </w:rPr>
        <w:t>and</w:t>
      </w:r>
      <w:r w:rsidR="00002535" w:rsidRPr="00036212">
        <w:rPr>
          <w:rFonts w:eastAsia="Times New Roman" w:cstheme="minorHAnsi"/>
          <w:color w:val="000000" w:themeColor="text1"/>
          <w:lang w:eastAsia="en-GB"/>
        </w:rPr>
        <w:t xml:space="preserve"> a very popular city to live in</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1E177D" w:rsidRPr="00036212" w:rsidRDefault="001E177D" w:rsidP="00036212">
      <w:pPr>
        <w:spacing w:after="0" w:line="240" w:lineRule="auto"/>
        <w:contextualSpacing/>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 xml:space="preserve">It has a growing population. Approximately </w:t>
      </w:r>
      <w:r w:rsidRPr="00036212">
        <w:rPr>
          <w:rFonts w:cstheme="minorHAnsi"/>
          <w:color w:val="000000" w:themeColor="text1"/>
        </w:rPr>
        <w:t>500,000 people live in Edinbu</w:t>
      </w:r>
      <w:r w:rsidR="00237EC6" w:rsidRPr="00036212">
        <w:rPr>
          <w:rFonts w:cstheme="minorHAnsi"/>
          <w:color w:val="000000" w:themeColor="text1"/>
        </w:rPr>
        <w:t>r</w:t>
      </w:r>
      <w:r w:rsidRPr="00036212">
        <w:rPr>
          <w:rFonts w:cstheme="minorHAnsi"/>
          <w:color w:val="000000" w:themeColor="text1"/>
        </w:rPr>
        <w:t>gh, expecting to rise to over 600,000 by 2035</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992209" w:rsidRPr="00036212" w:rsidRDefault="00992209" w:rsidP="00036212">
      <w:pPr>
        <w:spacing w:after="0" w:line="240" w:lineRule="auto"/>
        <w:contextualSpacing/>
        <w:jc w:val="both"/>
        <w:textAlignment w:val="baseline"/>
        <w:rPr>
          <w:rFonts w:eastAsia="Times New Roman" w:cstheme="minorHAnsi"/>
          <w:color w:val="000000" w:themeColor="text1"/>
          <w:lang w:eastAsia="en-GB"/>
        </w:rPr>
      </w:pPr>
      <w:r w:rsidRPr="00036212">
        <w:rPr>
          <w:rFonts w:eastAsia="Times New Roman" w:cstheme="minorHAnsi"/>
          <w:color w:val="000000" w:themeColor="text1"/>
          <w:lang w:eastAsia="en-GB"/>
        </w:rPr>
        <w:t>The city is home to many international com</w:t>
      </w:r>
      <w:r w:rsidR="00237EC6" w:rsidRPr="00036212">
        <w:rPr>
          <w:rFonts w:eastAsia="Times New Roman" w:cstheme="minorHAnsi"/>
          <w:color w:val="000000" w:themeColor="text1"/>
          <w:lang w:eastAsia="en-GB"/>
        </w:rPr>
        <w:t xml:space="preserve">panies and The Financial Times </w:t>
      </w:r>
      <w:proofErr w:type="spellStart"/>
      <w:r w:rsidR="00237EC6" w:rsidRPr="00036212">
        <w:rPr>
          <w:rFonts w:eastAsia="Times New Roman" w:cstheme="minorHAnsi"/>
          <w:color w:val="000000" w:themeColor="text1"/>
          <w:lang w:eastAsia="en-GB"/>
        </w:rPr>
        <w:t>F</w:t>
      </w:r>
      <w:r w:rsidRPr="00036212">
        <w:rPr>
          <w:rFonts w:eastAsia="Times New Roman" w:cstheme="minorHAnsi"/>
          <w:color w:val="000000" w:themeColor="text1"/>
          <w:lang w:eastAsia="en-GB"/>
        </w:rPr>
        <w:t>Di</w:t>
      </w:r>
      <w:proofErr w:type="spellEnd"/>
      <w:r w:rsidRPr="00036212">
        <w:rPr>
          <w:rFonts w:eastAsia="Times New Roman" w:cstheme="minorHAnsi"/>
          <w:color w:val="000000" w:themeColor="text1"/>
          <w:lang w:eastAsia="en-GB"/>
        </w:rPr>
        <w:t xml:space="preserve"> Magazine named Edinburgh as the "Best Mid-Sized European </w:t>
      </w:r>
      <w:r w:rsidR="00002535" w:rsidRPr="00036212">
        <w:rPr>
          <w:rFonts w:eastAsia="Times New Roman" w:cstheme="minorHAnsi"/>
          <w:color w:val="000000" w:themeColor="text1"/>
          <w:lang w:eastAsia="en-GB"/>
        </w:rPr>
        <w:t>City of the Future" for 2014/15</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992209" w:rsidRPr="00036212" w:rsidRDefault="00992209" w:rsidP="00036212">
      <w:pPr>
        <w:spacing w:after="0" w:line="240" w:lineRule="auto"/>
        <w:contextualSpacing/>
        <w:jc w:val="both"/>
        <w:textAlignment w:val="baseline"/>
        <w:rPr>
          <w:rFonts w:eastAsia="Times New Roman" w:cstheme="minorHAnsi"/>
          <w:color w:val="000000" w:themeColor="text1"/>
          <w:lang w:eastAsia="en-GB"/>
        </w:rPr>
      </w:pPr>
      <w:bookmarkStart w:id="0" w:name="_GoBack"/>
      <w:r w:rsidRPr="00036212">
        <w:rPr>
          <w:rFonts w:eastAsia="Times New Roman" w:cstheme="minorHAnsi"/>
          <w:color w:val="000000" w:themeColor="text1"/>
          <w:lang w:eastAsia="en-GB"/>
        </w:rPr>
        <w:t xml:space="preserve">A talented workforce - </w:t>
      </w:r>
      <w:bookmarkEnd w:id="0"/>
      <w:r w:rsidRPr="00036212">
        <w:rPr>
          <w:rFonts w:cstheme="minorHAnsi"/>
          <w:color w:val="000000" w:themeColor="text1"/>
        </w:rPr>
        <w:t>Edinburgh is an extremely desirable city to live in, and as a result a high number of students from the city’s four universities stay after graduation. There are more than 55,000 full and part-time students enrolled at Edinburgh's four universities: The University of Edinburgh, Edinburgh Napier University, Heriot-Watt University and Queen Margaret University. All four are recognised for their research excellence and ranked am</w:t>
      </w:r>
      <w:r w:rsidR="00002535" w:rsidRPr="00036212">
        <w:rPr>
          <w:rFonts w:cstheme="minorHAnsi"/>
          <w:color w:val="000000" w:themeColor="text1"/>
        </w:rPr>
        <w:t>ong Scotland's top universities</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002535" w:rsidRPr="00036212" w:rsidRDefault="00D27394" w:rsidP="00036212">
      <w:pPr>
        <w:spacing w:after="0" w:line="240" w:lineRule="auto"/>
        <w:contextualSpacing/>
        <w:jc w:val="both"/>
        <w:textAlignment w:val="baseline"/>
        <w:rPr>
          <w:rFonts w:cstheme="minorHAnsi"/>
          <w:color w:val="000000" w:themeColor="text1"/>
        </w:rPr>
      </w:pPr>
      <w:r w:rsidRPr="00036212">
        <w:rPr>
          <w:rFonts w:cstheme="minorHAnsi"/>
          <w:color w:val="000000" w:themeColor="text1"/>
        </w:rPr>
        <w:t>The Financial Services sector in Edinburgh is the city’s biggest employer and the city is home to major companies such as RBS, Lloyds, Baillie Gifford, Standard Life, S</w:t>
      </w:r>
      <w:r w:rsidR="00002535" w:rsidRPr="00036212">
        <w:rPr>
          <w:rFonts w:cstheme="minorHAnsi"/>
          <w:color w:val="000000" w:themeColor="text1"/>
        </w:rPr>
        <w:t xml:space="preserve">cottish Widows and Aberdeen </w:t>
      </w:r>
      <w:r w:rsidRPr="00036212">
        <w:rPr>
          <w:rFonts w:cstheme="minorHAnsi"/>
          <w:color w:val="000000" w:themeColor="text1"/>
        </w:rPr>
        <w:t>Asset Management</w:t>
      </w:r>
    </w:p>
    <w:p w:rsidR="00002535" w:rsidRPr="00036212" w:rsidRDefault="00002535" w:rsidP="00036212">
      <w:pPr>
        <w:spacing w:after="0" w:line="240" w:lineRule="auto"/>
        <w:contextualSpacing/>
        <w:jc w:val="both"/>
        <w:textAlignment w:val="baseline"/>
        <w:rPr>
          <w:rFonts w:cstheme="minorHAnsi"/>
          <w:color w:val="000000" w:themeColor="text1"/>
        </w:rPr>
      </w:pPr>
    </w:p>
    <w:p w:rsidR="00D27394" w:rsidRPr="00036212" w:rsidRDefault="00D27394" w:rsidP="00036212">
      <w:pPr>
        <w:spacing w:after="0" w:line="240" w:lineRule="auto"/>
        <w:contextualSpacing/>
        <w:jc w:val="both"/>
        <w:textAlignment w:val="baseline"/>
        <w:rPr>
          <w:rFonts w:eastAsia="Times New Roman" w:cstheme="minorHAnsi"/>
          <w:color w:val="000000" w:themeColor="text1"/>
          <w:lang w:eastAsia="en-GB"/>
        </w:rPr>
      </w:pPr>
      <w:r w:rsidRPr="00036212">
        <w:rPr>
          <w:rFonts w:cstheme="minorHAnsi"/>
          <w:color w:val="000000" w:themeColor="text1"/>
        </w:rPr>
        <w:t>Another important, and rapidly growing, industry in Edinburgh is Technology</w:t>
      </w:r>
      <w:r w:rsidR="00036212">
        <w:rPr>
          <w:rFonts w:cstheme="minorHAnsi"/>
          <w:color w:val="000000" w:themeColor="text1"/>
        </w:rPr>
        <w:t xml:space="preserve"> with a surge of tech businesses based in Edinburgh including </w:t>
      </w:r>
      <w:proofErr w:type="spellStart"/>
      <w:r w:rsidR="00036212">
        <w:rPr>
          <w:rFonts w:cstheme="minorHAnsi"/>
          <w:color w:val="000000" w:themeColor="text1"/>
        </w:rPr>
        <w:t>Skyscanner</w:t>
      </w:r>
      <w:proofErr w:type="spellEnd"/>
      <w:r w:rsidR="00036212">
        <w:rPr>
          <w:rFonts w:cstheme="minorHAnsi"/>
          <w:color w:val="000000" w:themeColor="text1"/>
        </w:rPr>
        <w:t xml:space="preserve">, </w:t>
      </w:r>
      <w:proofErr w:type="spellStart"/>
      <w:r w:rsidR="00036212">
        <w:rPr>
          <w:rFonts w:cstheme="minorHAnsi"/>
          <w:color w:val="000000" w:themeColor="text1"/>
        </w:rPr>
        <w:t>Fandual</w:t>
      </w:r>
      <w:proofErr w:type="spellEnd"/>
      <w:r w:rsidR="00036212">
        <w:rPr>
          <w:rFonts w:cstheme="minorHAnsi"/>
          <w:color w:val="000000" w:themeColor="text1"/>
        </w:rPr>
        <w:t xml:space="preserve"> &amp; Cirrus </w:t>
      </w:r>
      <w:proofErr w:type="spellStart"/>
      <w:r w:rsidR="00036212">
        <w:rPr>
          <w:rFonts w:cstheme="minorHAnsi"/>
          <w:color w:val="000000" w:themeColor="text1"/>
        </w:rPr>
        <w:t>Loggic</w:t>
      </w:r>
      <w:proofErr w:type="spellEnd"/>
      <w:r w:rsidRPr="00036212">
        <w:rPr>
          <w:rFonts w:cstheme="minorHAnsi"/>
          <w:color w:val="000000" w:themeColor="text1"/>
        </w:rPr>
        <w:t>. Growth within this sector is largely due to the informatics expertise</w:t>
      </w:r>
      <w:r w:rsidR="00002535" w:rsidRPr="00036212">
        <w:rPr>
          <w:rFonts w:cstheme="minorHAnsi"/>
          <w:color w:val="000000" w:themeColor="text1"/>
        </w:rPr>
        <w:t xml:space="preserve"> within the city’s universities</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306876" w:rsidRPr="00036212" w:rsidRDefault="00B1657C" w:rsidP="00036212">
      <w:pPr>
        <w:spacing w:after="0" w:line="240" w:lineRule="auto"/>
        <w:contextualSpacing/>
        <w:jc w:val="both"/>
        <w:textAlignment w:val="baseline"/>
        <w:rPr>
          <w:rFonts w:eastAsia="Times New Roman" w:cstheme="minorHAnsi"/>
          <w:color w:val="000000" w:themeColor="text1"/>
          <w:lang w:eastAsia="en-GB"/>
        </w:rPr>
      </w:pPr>
      <w:r w:rsidRPr="00036212">
        <w:rPr>
          <w:rFonts w:cstheme="minorHAnsi"/>
          <w:color w:val="000000" w:themeColor="text1"/>
        </w:rPr>
        <w:t xml:space="preserve">Quality of life – Edinburgh was recently named the best place in the UK to live by </w:t>
      </w:r>
      <w:proofErr w:type="spellStart"/>
      <w:r w:rsidRPr="00036212">
        <w:rPr>
          <w:rFonts w:cstheme="minorHAnsi"/>
          <w:color w:val="000000" w:themeColor="text1"/>
        </w:rPr>
        <w:t>Uswitch</w:t>
      </w:r>
      <w:proofErr w:type="spellEnd"/>
      <w:r w:rsidRPr="00036212">
        <w:rPr>
          <w:rFonts w:eastAsia="Times New Roman" w:cstheme="minorHAnsi"/>
          <w:color w:val="000000" w:themeColor="text1"/>
          <w:lang w:eastAsia="en-GB"/>
        </w:rPr>
        <w:t xml:space="preserve">. </w:t>
      </w:r>
      <w:r w:rsidRPr="00036212">
        <w:rPr>
          <w:rFonts w:cstheme="minorHAnsi"/>
          <w:color w:val="000000" w:themeColor="text1"/>
        </w:rPr>
        <w:t xml:space="preserve">Edinburgh’s has the lowest reported crime rate in the UK, cheap petrol and energy bills, high average salaries of £29,588 and disposable household income of £20,083, as well as fast average broadband download speeds of 30Mbs. </w:t>
      </w:r>
      <w:r w:rsidR="00306876" w:rsidRPr="00036212">
        <w:rPr>
          <w:rFonts w:cstheme="minorHAnsi"/>
          <w:color w:val="000000" w:themeColor="text1"/>
        </w:rPr>
        <w:t>The uSwitch.com study assessed 138 local areas for 26 different factors including salaries, disposable household income and the cost of essential goods, such as fuel, food and energy bills, as well as lifestyle factors such as working hours, life expectancy and hours of sunshine, to provide a complete picture of the</w:t>
      </w:r>
      <w:r w:rsidR="00002535" w:rsidRPr="00036212">
        <w:rPr>
          <w:rFonts w:cstheme="minorHAnsi"/>
          <w:color w:val="000000" w:themeColor="text1"/>
        </w:rPr>
        <w:t xml:space="preserve"> quality of life in each region</w:t>
      </w:r>
    </w:p>
    <w:p w:rsidR="00002535" w:rsidRPr="00036212" w:rsidRDefault="00002535" w:rsidP="00036212">
      <w:pPr>
        <w:spacing w:after="0" w:line="240" w:lineRule="auto"/>
        <w:contextualSpacing/>
        <w:jc w:val="both"/>
        <w:textAlignment w:val="baseline"/>
        <w:rPr>
          <w:rFonts w:eastAsia="Times New Roman" w:cstheme="minorHAnsi"/>
          <w:color w:val="000000" w:themeColor="text1"/>
          <w:lang w:eastAsia="en-GB"/>
        </w:rPr>
      </w:pPr>
    </w:p>
    <w:p w:rsidR="00B1657C" w:rsidRPr="00036212" w:rsidRDefault="00B1657C" w:rsidP="00036212">
      <w:pPr>
        <w:spacing w:after="0" w:line="240" w:lineRule="auto"/>
        <w:contextualSpacing/>
        <w:jc w:val="both"/>
        <w:textAlignment w:val="baseline"/>
        <w:rPr>
          <w:rFonts w:eastAsia="Times New Roman" w:cstheme="minorHAnsi"/>
          <w:color w:val="000000" w:themeColor="text1"/>
          <w:lang w:eastAsia="en-GB"/>
        </w:rPr>
      </w:pPr>
      <w:r w:rsidRPr="00036212">
        <w:rPr>
          <w:rFonts w:cstheme="minorHAnsi"/>
          <w:color w:val="000000" w:themeColor="text1"/>
        </w:rPr>
        <w:lastRenderedPageBreak/>
        <w:t xml:space="preserve">Development - Edinburgh is also to benefit with major developments </w:t>
      </w:r>
      <w:r w:rsidR="00036212">
        <w:rPr>
          <w:rFonts w:cstheme="minorHAnsi"/>
          <w:color w:val="000000" w:themeColor="text1"/>
        </w:rPr>
        <w:t>in key areas of the city</w:t>
      </w:r>
      <w:r w:rsidRPr="00036212">
        <w:rPr>
          <w:rFonts w:cstheme="minorHAnsi"/>
          <w:color w:val="000000" w:themeColor="text1"/>
        </w:rPr>
        <w:t>, including Edinburgh’s St James</w:t>
      </w:r>
      <w:r w:rsidR="00002535" w:rsidRPr="00036212">
        <w:rPr>
          <w:rFonts w:cstheme="minorHAnsi"/>
          <w:color w:val="000000" w:themeColor="text1"/>
        </w:rPr>
        <w:t xml:space="preserve">, </w:t>
      </w:r>
      <w:proofErr w:type="spellStart"/>
      <w:r w:rsidR="00036212">
        <w:rPr>
          <w:rFonts w:cstheme="minorHAnsi"/>
          <w:color w:val="000000" w:themeColor="text1"/>
        </w:rPr>
        <w:t>tHe</w:t>
      </w:r>
      <w:proofErr w:type="spellEnd"/>
      <w:r w:rsidR="00036212">
        <w:rPr>
          <w:rFonts w:cstheme="minorHAnsi"/>
          <w:color w:val="000000" w:themeColor="text1"/>
        </w:rPr>
        <w:t xml:space="preserve"> </w:t>
      </w:r>
      <w:r w:rsidR="00002535" w:rsidRPr="00036212">
        <w:rPr>
          <w:rFonts w:cstheme="minorHAnsi"/>
          <w:color w:val="000000" w:themeColor="text1"/>
        </w:rPr>
        <w:t>Haymarket</w:t>
      </w:r>
      <w:r w:rsidR="00036212">
        <w:rPr>
          <w:rFonts w:cstheme="minorHAnsi"/>
          <w:color w:val="000000" w:themeColor="text1"/>
        </w:rPr>
        <w:t xml:space="preserve">, </w:t>
      </w:r>
      <w:proofErr w:type="spellStart"/>
      <w:r w:rsidR="00036212">
        <w:rPr>
          <w:rFonts w:cstheme="minorHAnsi"/>
          <w:color w:val="000000" w:themeColor="text1"/>
        </w:rPr>
        <w:t>Fountainbridge</w:t>
      </w:r>
      <w:proofErr w:type="spellEnd"/>
      <w:r w:rsidR="00002535" w:rsidRPr="00036212">
        <w:rPr>
          <w:rFonts w:cstheme="minorHAnsi"/>
          <w:color w:val="000000" w:themeColor="text1"/>
        </w:rPr>
        <w:t xml:space="preserve"> and </w:t>
      </w:r>
      <w:proofErr w:type="spellStart"/>
      <w:r w:rsidR="00002535" w:rsidRPr="00036212">
        <w:rPr>
          <w:rFonts w:cstheme="minorHAnsi"/>
          <w:color w:val="000000" w:themeColor="text1"/>
        </w:rPr>
        <w:t>Caltongate</w:t>
      </w:r>
      <w:proofErr w:type="spellEnd"/>
      <w:r w:rsidR="00036212">
        <w:rPr>
          <w:rFonts w:cstheme="minorHAnsi"/>
          <w:color w:val="000000" w:themeColor="text1"/>
        </w:rPr>
        <w:t>.</w:t>
      </w:r>
    </w:p>
    <w:p w:rsidR="00306876" w:rsidRPr="00036212" w:rsidRDefault="00306876" w:rsidP="00002535">
      <w:pPr>
        <w:pStyle w:val="NormalWeb"/>
        <w:shd w:val="clear" w:color="auto" w:fill="FFFFFF"/>
        <w:spacing w:before="0" w:beforeAutospacing="0" w:after="0" w:afterAutospacing="0"/>
        <w:contextualSpacing/>
        <w:jc w:val="both"/>
        <w:rPr>
          <w:rFonts w:asciiTheme="minorHAnsi" w:hAnsiTheme="minorHAnsi" w:cstheme="minorHAnsi"/>
          <w:color w:val="000000" w:themeColor="text1"/>
          <w:sz w:val="22"/>
          <w:szCs w:val="22"/>
        </w:rPr>
      </w:pPr>
    </w:p>
    <w:p w:rsidR="00B1657C" w:rsidRPr="00036212" w:rsidRDefault="00B1657C" w:rsidP="00002535">
      <w:pPr>
        <w:spacing w:line="240" w:lineRule="auto"/>
        <w:contextualSpacing/>
        <w:jc w:val="both"/>
        <w:rPr>
          <w:rFonts w:cstheme="minorHAnsi"/>
          <w:color w:val="000000" w:themeColor="text1"/>
        </w:rPr>
      </w:pPr>
    </w:p>
    <w:p w:rsidR="00B1657C" w:rsidRPr="00036212" w:rsidRDefault="00B1657C" w:rsidP="00002535">
      <w:pPr>
        <w:spacing w:line="240" w:lineRule="auto"/>
        <w:contextualSpacing/>
        <w:jc w:val="both"/>
        <w:rPr>
          <w:rFonts w:cstheme="minorHAnsi"/>
          <w:b/>
          <w:color w:val="000000" w:themeColor="text1"/>
        </w:rPr>
      </w:pPr>
    </w:p>
    <w:p w:rsidR="001E177D" w:rsidRPr="00036212" w:rsidRDefault="001E177D" w:rsidP="00002535">
      <w:pPr>
        <w:pStyle w:val="NormalWeb"/>
        <w:shd w:val="clear" w:color="auto" w:fill="FFFFFF"/>
        <w:spacing w:before="0" w:beforeAutospacing="0" w:after="0" w:afterAutospacing="0"/>
        <w:contextualSpacing/>
        <w:jc w:val="both"/>
        <w:rPr>
          <w:rFonts w:asciiTheme="minorHAnsi" w:hAnsiTheme="minorHAnsi" w:cstheme="minorHAnsi"/>
          <w:color w:val="000000" w:themeColor="text1"/>
          <w:sz w:val="22"/>
          <w:szCs w:val="22"/>
        </w:rPr>
      </w:pPr>
      <w:r w:rsidRPr="00036212">
        <w:rPr>
          <w:rFonts w:asciiTheme="minorHAnsi" w:hAnsiTheme="minorHAnsi" w:cstheme="minorHAnsi"/>
          <w:color w:val="000000" w:themeColor="text1"/>
          <w:sz w:val="22"/>
          <w:szCs w:val="22"/>
        </w:rPr>
        <w:t xml:space="preserve"> </w:t>
      </w:r>
    </w:p>
    <w:p w:rsidR="00306876" w:rsidRPr="00036212" w:rsidRDefault="00306876" w:rsidP="00002535">
      <w:pPr>
        <w:spacing w:line="240" w:lineRule="auto"/>
        <w:contextualSpacing/>
        <w:jc w:val="both"/>
        <w:rPr>
          <w:rFonts w:cstheme="minorHAnsi"/>
          <w:color w:val="000000" w:themeColor="text1"/>
        </w:rPr>
      </w:pPr>
    </w:p>
    <w:sectPr w:rsidR="00306876" w:rsidRPr="00036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C7D"/>
    <w:multiLevelType w:val="hybridMultilevel"/>
    <w:tmpl w:val="9E92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B36FCC"/>
    <w:multiLevelType w:val="multilevel"/>
    <w:tmpl w:val="5C549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69C6371"/>
    <w:multiLevelType w:val="hybridMultilevel"/>
    <w:tmpl w:val="4364B10A"/>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786A5E86"/>
    <w:multiLevelType w:val="multilevel"/>
    <w:tmpl w:val="0798A8D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76"/>
    <w:rsid w:val="00002535"/>
    <w:rsid w:val="00014195"/>
    <w:rsid w:val="00036212"/>
    <w:rsid w:val="001E177D"/>
    <w:rsid w:val="00237EC6"/>
    <w:rsid w:val="00265224"/>
    <w:rsid w:val="00306876"/>
    <w:rsid w:val="003B2EA1"/>
    <w:rsid w:val="007D5796"/>
    <w:rsid w:val="00844233"/>
    <w:rsid w:val="00992209"/>
    <w:rsid w:val="00B1657C"/>
    <w:rsid w:val="00D27394"/>
    <w:rsid w:val="00D9237D"/>
    <w:rsid w:val="00F8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2CF0"/>
  <w15:docId w15:val="{200120E0-5A18-4EC5-A247-4F357561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76"/>
    <w:rPr>
      <w:color w:val="0000FF" w:themeColor="hyperlink"/>
      <w:u w:val="single"/>
    </w:rPr>
  </w:style>
  <w:style w:type="character" w:styleId="Strong">
    <w:name w:val="Strong"/>
    <w:basedOn w:val="DefaultParagraphFont"/>
    <w:uiPriority w:val="22"/>
    <w:qFormat/>
    <w:rsid w:val="00306876"/>
    <w:rPr>
      <w:b/>
      <w:bCs/>
    </w:rPr>
  </w:style>
  <w:style w:type="paragraph" w:styleId="NormalWeb">
    <w:name w:val="Normal (Web)"/>
    <w:basedOn w:val="Normal"/>
    <w:uiPriority w:val="99"/>
    <w:semiHidden/>
    <w:unhideWhenUsed/>
    <w:rsid w:val="00306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876"/>
  </w:style>
  <w:style w:type="paragraph" w:customStyle="1" w:styleId="alpha">
    <w:name w:val="alpha"/>
    <w:basedOn w:val="Normal"/>
    <w:rsid w:val="00D27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177D"/>
    <w:rPr>
      <w:color w:val="800080" w:themeColor="followedHyperlink"/>
      <w:u w:val="single"/>
    </w:rPr>
  </w:style>
  <w:style w:type="paragraph" w:styleId="ListParagraph">
    <w:name w:val="List Paragraph"/>
    <w:basedOn w:val="Normal"/>
    <w:uiPriority w:val="34"/>
    <w:qFormat/>
    <w:rsid w:val="00B1657C"/>
    <w:pPr>
      <w:ind w:left="720"/>
      <w:contextualSpacing/>
    </w:pPr>
  </w:style>
  <w:style w:type="paragraph" w:styleId="BalloonText">
    <w:name w:val="Balloon Text"/>
    <w:basedOn w:val="Normal"/>
    <w:link w:val="BalloonTextChar"/>
    <w:uiPriority w:val="99"/>
    <w:semiHidden/>
    <w:unhideWhenUsed/>
    <w:rsid w:val="00B1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065">
      <w:bodyDiv w:val="1"/>
      <w:marLeft w:val="0"/>
      <w:marRight w:val="0"/>
      <w:marTop w:val="0"/>
      <w:marBottom w:val="0"/>
      <w:divBdr>
        <w:top w:val="none" w:sz="0" w:space="0" w:color="auto"/>
        <w:left w:val="none" w:sz="0" w:space="0" w:color="auto"/>
        <w:bottom w:val="none" w:sz="0" w:space="0" w:color="auto"/>
        <w:right w:val="none" w:sz="0" w:space="0" w:color="auto"/>
      </w:divBdr>
      <w:divsChild>
        <w:div w:id="218521146">
          <w:marLeft w:val="0"/>
          <w:marRight w:val="0"/>
          <w:marTop w:val="0"/>
          <w:marBottom w:val="720"/>
          <w:divBdr>
            <w:top w:val="none" w:sz="0" w:space="0" w:color="auto"/>
            <w:left w:val="none" w:sz="0" w:space="0" w:color="auto"/>
            <w:bottom w:val="none" w:sz="0" w:space="0" w:color="auto"/>
            <w:right w:val="none" w:sz="0" w:space="0" w:color="auto"/>
          </w:divBdr>
        </w:div>
      </w:divsChild>
    </w:div>
    <w:div w:id="65498753">
      <w:bodyDiv w:val="1"/>
      <w:marLeft w:val="0"/>
      <w:marRight w:val="0"/>
      <w:marTop w:val="0"/>
      <w:marBottom w:val="0"/>
      <w:divBdr>
        <w:top w:val="none" w:sz="0" w:space="0" w:color="auto"/>
        <w:left w:val="none" w:sz="0" w:space="0" w:color="auto"/>
        <w:bottom w:val="none" w:sz="0" w:space="0" w:color="auto"/>
        <w:right w:val="none" w:sz="0" w:space="0" w:color="auto"/>
      </w:divBdr>
    </w:div>
    <w:div w:id="265695349">
      <w:bodyDiv w:val="1"/>
      <w:marLeft w:val="0"/>
      <w:marRight w:val="0"/>
      <w:marTop w:val="0"/>
      <w:marBottom w:val="0"/>
      <w:divBdr>
        <w:top w:val="none" w:sz="0" w:space="0" w:color="auto"/>
        <w:left w:val="none" w:sz="0" w:space="0" w:color="auto"/>
        <w:bottom w:val="none" w:sz="0" w:space="0" w:color="auto"/>
        <w:right w:val="none" w:sz="0" w:space="0" w:color="auto"/>
      </w:divBdr>
      <w:divsChild>
        <w:div w:id="1972324251">
          <w:marLeft w:val="0"/>
          <w:marRight w:val="0"/>
          <w:marTop w:val="0"/>
          <w:marBottom w:val="0"/>
          <w:divBdr>
            <w:top w:val="none" w:sz="0" w:space="0" w:color="auto"/>
            <w:left w:val="none" w:sz="0" w:space="0" w:color="auto"/>
            <w:bottom w:val="none" w:sz="0" w:space="0" w:color="auto"/>
            <w:right w:val="none" w:sz="0" w:space="0" w:color="auto"/>
          </w:divBdr>
        </w:div>
      </w:divsChild>
    </w:div>
    <w:div w:id="706225849">
      <w:bodyDiv w:val="1"/>
      <w:marLeft w:val="0"/>
      <w:marRight w:val="0"/>
      <w:marTop w:val="0"/>
      <w:marBottom w:val="0"/>
      <w:divBdr>
        <w:top w:val="none" w:sz="0" w:space="0" w:color="auto"/>
        <w:left w:val="none" w:sz="0" w:space="0" w:color="auto"/>
        <w:bottom w:val="none" w:sz="0" w:space="0" w:color="auto"/>
        <w:right w:val="none" w:sz="0" w:space="0" w:color="auto"/>
      </w:divBdr>
    </w:div>
    <w:div w:id="19694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Whitmey</dc:creator>
  <cp:lastModifiedBy>Andrew Whitmey</cp:lastModifiedBy>
  <cp:revision>3</cp:revision>
  <dcterms:created xsi:type="dcterms:W3CDTF">2017-05-17T12:14:00Z</dcterms:created>
  <dcterms:modified xsi:type="dcterms:W3CDTF">2017-05-17T12:16:00Z</dcterms:modified>
</cp:coreProperties>
</file>